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Systems Strategy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Finance Systems Strategy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