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Stakeholder Engagement Plan Template</w:t>
      </w:r>
    </w:p>
    <w:p>
      <w:r>
        <w:rPr>
          <w:i/>
        </w:rPr>
        <w:t>Outliers Professionals — ESG &amp; Sustainability Centre™</w:t>
      </w:r>
    </w:p>
    <w:p>
      <w:r>
        <w:t>Edition: 2026  •  Classification: Internal  •  Owner: Chief Sustainability Officer</w:t>
      </w:r>
    </w:p>
    <w:p>
      <w:r>
        <w:t>This Stakeholder Engagement Plan Template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'Stakeholder Engagement Plan Template'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Working Template</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Field</w:t>
            </w:r>
          </w:p>
        </w:tc>
        <w:tc>
          <w:tcPr>
            <w:tcW w:type="dxa" w:w="1728"/>
          </w:tcPr>
          <w:p>
            <w:r>
              <w:rPr>
                <w:b/>
              </w:rPr>
              <w:t>Description</w:t>
            </w:r>
          </w:p>
        </w:tc>
        <w:tc>
          <w:tcPr>
            <w:tcW w:type="dxa" w:w="1728"/>
          </w:tcPr>
          <w:p>
            <w:r>
              <w:rPr>
                <w:b/>
              </w:rPr>
              <w:t>Owner</w:t>
            </w:r>
          </w:p>
        </w:tc>
        <w:tc>
          <w:tcPr>
            <w:tcW w:type="dxa" w:w="1728"/>
          </w:tcPr>
          <w:p>
            <w:r>
              <w:rPr>
                <w:b/>
              </w:rPr>
              <w:t>Frequency</w:t>
            </w:r>
          </w:p>
        </w:tc>
        <w:tc>
          <w:tcPr>
            <w:tcW w:type="dxa" w:w="1728"/>
          </w:tcPr>
          <w:p>
            <w:r>
              <w:rPr>
                <w:b/>
              </w:rPr>
              <w:t>Source</w:t>
            </w:r>
          </w:p>
        </w:tc>
      </w:tr>
      <w:tr>
        <w:tc>
          <w:tcPr>
            <w:tcW w:type="dxa" w:w="1728"/>
          </w:tcPr>
          <w:p>
            <w:r>
              <w:t>Item 1</w:t>
            </w:r>
          </w:p>
        </w:tc>
        <w:tc>
          <w:tcPr>
            <w:tcW w:type="dxa" w:w="1728"/>
          </w:tcPr>
          <w:p>
            <w:r>
              <w:t>Capture stakeholder engagement plan template attribute 1.</w:t>
            </w:r>
          </w:p>
        </w:tc>
        <w:tc>
          <w:tcPr>
            <w:tcW w:type="dxa" w:w="1728"/>
          </w:tcPr>
          <w:p>
            <w:r>
              <w:t>TBD</w:t>
            </w:r>
          </w:p>
        </w:tc>
        <w:tc>
          <w:tcPr>
            <w:tcW w:type="dxa" w:w="1728"/>
          </w:tcPr>
          <w:p>
            <w:r>
              <w:t>Quarterly</w:t>
            </w:r>
          </w:p>
        </w:tc>
        <w:tc>
          <w:tcPr>
            <w:tcW w:type="dxa" w:w="1728"/>
          </w:tcPr>
          <w:p>
            <w:r>
              <w:t>Internal system</w:t>
            </w:r>
          </w:p>
        </w:tc>
      </w:tr>
      <w:tr>
        <w:tc>
          <w:tcPr>
            <w:tcW w:type="dxa" w:w="1728"/>
          </w:tcPr>
          <w:p>
            <w:r>
              <w:t>Item 2</w:t>
            </w:r>
          </w:p>
        </w:tc>
        <w:tc>
          <w:tcPr>
            <w:tcW w:type="dxa" w:w="1728"/>
          </w:tcPr>
          <w:p>
            <w:r>
              <w:t>Capture stakeholder engagement plan template attribute 2.</w:t>
            </w:r>
          </w:p>
        </w:tc>
        <w:tc>
          <w:tcPr>
            <w:tcW w:type="dxa" w:w="1728"/>
          </w:tcPr>
          <w:p>
            <w:r>
              <w:t>TBD</w:t>
            </w:r>
          </w:p>
        </w:tc>
        <w:tc>
          <w:tcPr>
            <w:tcW w:type="dxa" w:w="1728"/>
          </w:tcPr>
          <w:p>
            <w:r>
              <w:t>Quarterly</w:t>
            </w:r>
          </w:p>
        </w:tc>
        <w:tc>
          <w:tcPr>
            <w:tcW w:type="dxa" w:w="1728"/>
          </w:tcPr>
          <w:p>
            <w:r>
              <w:t>Internal system</w:t>
            </w:r>
          </w:p>
        </w:tc>
      </w:tr>
      <w:tr>
        <w:tc>
          <w:tcPr>
            <w:tcW w:type="dxa" w:w="1728"/>
          </w:tcPr>
          <w:p>
            <w:r>
              <w:t>Item 3</w:t>
            </w:r>
          </w:p>
        </w:tc>
        <w:tc>
          <w:tcPr>
            <w:tcW w:type="dxa" w:w="1728"/>
          </w:tcPr>
          <w:p>
            <w:r>
              <w:t>Capture stakeholder engagement plan template attribute 3.</w:t>
            </w:r>
          </w:p>
        </w:tc>
        <w:tc>
          <w:tcPr>
            <w:tcW w:type="dxa" w:w="1728"/>
          </w:tcPr>
          <w:p>
            <w:r>
              <w:t>TBD</w:t>
            </w:r>
          </w:p>
        </w:tc>
        <w:tc>
          <w:tcPr>
            <w:tcW w:type="dxa" w:w="1728"/>
          </w:tcPr>
          <w:p>
            <w:r>
              <w:t>Quarterly</w:t>
            </w:r>
          </w:p>
        </w:tc>
        <w:tc>
          <w:tcPr>
            <w:tcW w:type="dxa" w:w="1728"/>
          </w:tcPr>
          <w:p>
            <w:r>
              <w:t>Internal system</w:t>
            </w:r>
          </w:p>
        </w:tc>
      </w:tr>
      <w:tr>
        <w:tc>
          <w:tcPr>
            <w:tcW w:type="dxa" w:w="1728"/>
          </w:tcPr>
          <w:p>
            <w:r>
              <w:t>Item 4</w:t>
            </w:r>
          </w:p>
        </w:tc>
        <w:tc>
          <w:tcPr>
            <w:tcW w:type="dxa" w:w="1728"/>
          </w:tcPr>
          <w:p>
            <w:r>
              <w:t>Capture stakeholder engagement plan template attribute 4.</w:t>
            </w:r>
          </w:p>
        </w:tc>
        <w:tc>
          <w:tcPr>
            <w:tcW w:type="dxa" w:w="1728"/>
          </w:tcPr>
          <w:p>
            <w:r>
              <w:t>TBD</w:t>
            </w:r>
          </w:p>
        </w:tc>
        <w:tc>
          <w:tcPr>
            <w:tcW w:type="dxa" w:w="1728"/>
          </w:tcPr>
          <w:p>
            <w:r>
              <w:t>Quarterly</w:t>
            </w:r>
          </w:p>
        </w:tc>
        <w:tc>
          <w:tcPr>
            <w:tcW w:type="dxa" w:w="1728"/>
          </w:tcPr>
          <w:p>
            <w:r>
              <w:t>Internal system</w:t>
            </w:r>
          </w:p>
        </w:tc>
      </w:tr>
      <w:tr>
        <w:tc>
          <w:tcPr>
            <w:tcW w:type="dxa" w:w="1728"/>
          </w:tcPr>
          <w:p>
            <w:r>
              <w:t>Item 5</w:t>
            </w:r>
          </w:p>
        </w:tc>
        <w:tc>
          <w:tcPr>
            <w:tcW w:type="dxa" w:w="1728"/>
          </w:tcPr>
          <w:p>
            <w:r>
              <w:t>Capture stakeholder engagement plan template attribute 5.</w:t>
            </w:r>
          </w:p>
        </w:tc>
        <w:tc>
          <w:tcPr>
            <w:tcW w:type="dxa" w:w="1728"/>
          </w:tcPr>
          <w:p>
            <w:r>
              <w:t>TBD</w:t>
            </w:r>
          </w:p>
        </w:tc>
        <w:tc>
          <w:tcPr>
            <w:tcW w:type="dxa" w:w="1728"/>
          </w:tcPr>
          <w:p>
            <w:r>
              <w:t>Quarterly</w:t>
            </w:r>
          </w:p>
        </w:tc>
        <w:tc>
          <w:tcPr>
            <w:tcW w:type="dxa" w:w="1728"/>
          </w:tcPr>
          <w:p>
            <w:r>
              <w:t>Internal system</w:t>
            </w:r>
          </w:p>
        </w:tc>
      </w:tr>
      <w:tr>
        <w:tc>
          <w:tcPr>
            <w:tcW w:type="dxa" w:w="1728"/>
          </w:tcPr>
          <w:p>
            <w:r>
              <w:t>Item 6</w:t>
            </w:r>
          </w:p>
        </w:tc>
        <w:tc>
          <w:tcPr>
            <w:tcW w:type="dxa" w:w="1728"/>
          </w:tcPr>
          <w:p>
            <w:r>
              <w:t>Capture stakeholder engagement plan template attribute 6.</w:t>
            </w:r>
          </w:p>
        </w:tc>
        <w:tc>
          <w:tcPr>
            <w:tcW w:type="dxa" w:w="1728"/>
          </w:tcPr>
          <w:p>
            <w:r>
              <w:t>TBD</w:t>
            </w:r>
          </w:p>
        </w:tc>
        <w:tc>
          <w:tcPr>
            <w:tcW w:type="dxa" w:w="1728"/>
          </w:tcPr>
          <w:p>
            <w:r>
              <w:t>Quarterly</w:t>
            </w:r>
          </w:p>
        </w:tc>
        <w:tc>
          <w:tcPr>
            <w:tcW w:type="dxa" w:w="1728"/>
          </w:tcPr>
          <w:p>
            <w:r>
              <w:t>Internal system</w:t>
            </w:r>
          </w:p>
        </w:tc>
      </w:tr>
      <w:tr>
        <w:tc>
          <w:tcPr>
            <w:tcW w:type="dxa" w:w="1728"/>
          </w:tcPr>
          <w:p>
            <w:r>
              <w:t>Item 7</w:t>
            </w:r>
          </w:p>
        </w:tc>
        <w:tc>
          <w:tcPr>
            <w:tcW w:type="dxa" w:w="1728"/>
          </w:tcPr>
          <w:p>
            <w:r>
              <w:t>Capture stakeholder engagement plan template attribute 7.</w:t>
            </w:r>
          </w:p>
        </w:tc>
        <w:tc>
          <w:tcPr>
            <w:tcW w:type="dxa" w:w="1728"/>
          </w:tcPr>
          <w:p>
            <w:r>
              <w:t>TBD</w:t>
            </w:r>
          </w:p>
        </w:tc>
        <w:tc>
          <w:tcPr>
            <w:tcW w:type="dxa" w:w="1728"/>
          </w:tcPr>
          <w:p>
            <w:r>
              <w:t>Quarterly</w:t>
            </w:r>
          </w:p>
        </w:tc>
        <w:tc>
          <w:tcPr>
            <w:tcW w:type="dxa" w:w="1728"/>
          </w:tcPr>
          <w:p>
            <w:r>
              <w:t>Internal system</w:t>
            </w:r>
          </w:p>
        </w:tc>
      </w:tr>
      <w:tr>
        <w:tc>
          <w:tcPr>
            <w:tcW w:type="dxa" w:w="1728"/>
          </w:tcPr>
          <w:p>
            <w:r>
              <w:t>Item 8</w:t>
            </w:r>
          </w:p>
        </w:tc>
        <w:tc>
          <w:tcPr>
            <w:tcW w:type="dxa" w:w="1728"/>
          </w:tcPr>
          <w:p>
            <w:r>
              <w:t>Capture stakeholder engagement plan template attribute 8.</w:t>
            </w:r>
          </w:p>
        </w:tc>
        <w:tc>
          <w:tcPr>
            <w:tcW w:type="dxa" w:w="1728"/>
          </w:tcPr>
          <w:p>
            <w:r>
              <w:t>TBD</w:t>
            </w:r>
          </w:p>
        </w:tc>
        <w:tc>
          <w:tcPr>
            <w:tcW w:type="dxa" w:w="1728"/>
          </w:tcPr>
          <w:p>
            <w:r>
              <w:t>Quarterly</w:t>
            </w:r>
          </w:p>
        </w:tc>
        <w:tc>
          <w:tcPr>
            <w:tcW w:type="dxa" w:w="1728"/>
          </w:tcPr>
          <w:p>
            <w:r>
              <w:t>Internal system</w:t>
            </w:r>
          </w:p>
        </w:tc>
      </w:tr>
      <w:tr>
        <w:tc>
          <w:tcPr>
            <w:tcW w:type="dxa" w:w="1728"/>
          </w:tcPr>
          <w:p>
            <w:r>
              <w:t>Item 9</w:t>
            </w:r>
          </w:p>
        </w:tc>
        <w:tc>
          <w:tcPr>
            <w:tcW w:type="dxa" w:w="1728"/>
          </w:tcPr>
          <w:p>
            <w:r>
              <w:t>Capture stakeholder engagement plan template attribute 9.</w:t>
            </w:r>
          </w:p>
        </w:tc>
        <w:tc>
          <w:tcPr>
            <w:tcW w:type="dxa" w:w="1728"/>
          </w:tcPr>
          <w:p>
            <w:r>
              <w:t>TBD</w:t>
            </w:r>
          </w:p>
        </w:tc>
        <w:tc>
          <w:tcPr>
            <w:tcW w:type="dxa" w:w="1728"/>
          </w:tcPr>
          <w:p>
            <w:r>
              <w:t>Quarterly</w:t>
            </w:r>
          </w:p>
        </w:tc>
        <w:tc>
          <w:tcPr>
            <w:tcW w:type="dxa" w:w="1728"/>
          </w:tcPr>
          <w:p>
            <w:r>
              <w:t>Internal system</w:t>
            </w:r>
          </w:p>
        </w:tc>
      </w:tr>
      <w:tr>
        <w:tc>
          <w:tcPr>
            <w:tcW w:type="dxa" w:w="1728"/>
          </w:tcPr>
          <w:p>
            <w:r>
              <w:t>Item 10</w:t>
            </w:r>
          </w:p>
        </w:tc>
        <w:tc>
          <w:tcPr>
            <w:tcW w:type="dxa" w:w="1728"/>
          </w:tcPr>
          <w:p>
            <w:r>
              <w:t>Capture stakeholder engagement plan template attribute 10.</w:t>
            </w:r>
          </w:p>
        </w:tc>
        <w:tc>
          <w:tcPr>
            <w:tcW w:type="dxa" w:w="1728"/>
          </w:tcPr>
          <w:p>
            <w:r>
              <w:t>TBD</w:t>
            </w:r>
          </w:p>
        </w:tc>
        <w:tc>
          <w:tcPr>
            <w:tcW w:type="dxa" w:w="1728"/>
          </w:tcPr>
          <w:p>
            <w:r>
              <w:t>Quarterly</w:t>
            </w:r>
          </w:p>
        </w:tc>
        <w:tc>
          <w:tcPr>
            <w:tcW w:type="dxa" w:w="1728"/>
          </w:tcPr>
          <w:p>
            <w:r>
              <w:t>Internal system</w:t>
            </w:r>
          </w:p>
        </w:tc>
      </w:tr>
      <w:tr>
        <w:tc>
          <w:tcPr>
            <w:tcW w:type="dxa" w:w="1728"/>
          </w:tcPr>
          <w:p>
            <w:r>
              <w:t>Item 11</w:t>
            </w:r>
          </w:p>
        </w:tc>
        <w:tc>
          <w:tcPr>
            <w:tcW w:type="dxa" w:w="1728"/>
          </w:tcPr>
          <w:p>
            <w:r>
              <w:t>Capture stakeholder engagement plan template attribute 11.</w:t>
            </w:r>
          </w:p>
        </w:tc>
        <w:tc>
          <w:tcPr>
            <w:tcW w:type="dxa" w:w="1728"/>
          </w:tcPr>
          <w:p>
            <w:r>
              <w:t>TBD</w:t>
            </w:r>
          </w:p>
        </w:tc>
        <w:tc>
          <w:tcPr>
            <w:tcW w:type="dxa" w:w="1728"/>
          </w:tcPr>
          <w:p>
            <w:r>
              <w:t>Quarterly</w:t>
            </w:r>
          </w:p>
        </w:tc>
        <w:tc>
          <w:tcPr>
            <w:tcW w:type="dxa" w:w="1728"/>
          </w:tcPr>
          <w:p>
            <w:r>
              <w:t>Internal system</w:t>
            </w:r>
          </w:p>
        </w:tc>
      </w:tr>
      <w:tr>
        <w:tc>
          <w:tcPr>
            <w:tcW w:type="dxa" w:w="1728"/>
          </w:tcPr>
          <w:p>
            <w:r>
              <w:t>Item 12</w:t>
            </w:r>
          </w:p>
        </w:tc>
        <w:tc>
          <w:tcPr>
            <w:tcW w:type="dxa" w:w="1728"/>
          </w:tcPr>
          <w:p>
            <w:r>
              <w:t>Capture stakeholder engagement plan template attribute 12.</w:t>
            </w:r>
          </w:p>
        </w:tc>
        <w:tc>
          <w:tcPr>
            <w:tcW w:type="dxa" w:w="1728"/>
          </w:tcPr>
          <w:p>
            <w:r>
              <w:t>TBD</w:t>
            </w:r>
          </w:p>
        </w:tc>
        <w:tc>
          <w:tcPr>
            <w:tcW w:type="dxa" w:w="1728"/>
          </w:tcPr>
          <w:p>
            <w:r>
              <w:t>Quarterly</w:t>
            </w:r>
          </w:p>
        </w:tc>
        <w:tc>
          <w:tcPr>
            <w:tcW w:type="dxa" w:w="1728"/>
          </w:tcPr>
          <w:p>
            <w:r>
              <w:t>Internal system</w:t>
            </w:r>
          </w:p>
        </w:tc>
      </w:tr>
      <w:tr>
        <w:tc>
          <w:tcPr>
            <w:tcW w:type="dxa" w:w="1728"/>
          </w:tcPr>
          <w:p>
            <w:r>
              <w:t>Item 13</w:t>
            </w:r>
          </w:p>
        </w:tc>
        <w:tc>
          <w:tcPr>
            <w:tcW w:type="dxa" w:w="1728"/>
          </w:tcPr>
          <w:p>
            <w:r>
              <w:t>Capture stakeholder engagement plan template attribute 13.</w:t>
            </w:r>
          </w:p>
        </w:tc>
        <w:tc>
          <w:tcPr>
            <w:tcW w:type="dxa" w:w="1728"/>
          </w:tcPr>
          <w:p>
            <w:r>
              <w:t>TBD</w:t>
            </w:r>
          </w:p>
        </w:tc>
        <w:tc>
          <w:tcPr>
            <w:tcW w:type="dxa" w:w="1728"/>
          </w:tcPr>
          <w:p>
            <w:r>
              <w:t>Quarterly</w:t>
            </w:r>
          </w:p>
        </w:tc>
        <w:tc>
          <w:tcPr>
            <w:tcW w:type="dxa" w:w="1728"/>
          </w:tcPr>
          <w:p>
            <w:r>
              <w:t>Internal system</w:t>
            </w:r>
          </w:p>
        </w:tc>
      </w:tr>
      <w:tr>
        <w:tc>
          <w:tcPr>
            <w:tcW w:type="dxa" w:w="1728"/>
          </w:tcPr>
          <w:p>
            <w:r>
              <w:t>Item 14</w:t>
            </w:r>
          </w:p>
        </w:tc>
        <w:tc>
          <w:tcPr>
            <w:tcW w:type="dxa" w:w="1728"/>
          </w:tcPr>
          <w:p>
            <w:r>
              <w:t>Capture stakeholder engagement plan template attribute 14.</w:t>
            </w:r>
          </w:p>
        </w:tc>
        <w:tc>
          <w:tcPr>
            <w:tcW w:type="dxa" w:w="1728"/>
          </w:tcPr>
          <w:p>
            <w:r>
              <w:t>TBD</w:t>
            </w:r>
          </w:p>
        </w:tc>
        <w:tc>
          <w:tcPr>
            <w:tcW w:type="dxa" w:w="1728"/>
          </w:tcPr>
          <w:p>
            <w:r>
              <w:t>Quarterly</w:t>
            </w:r>
          </w:p>
        </w:tc>
        <w:tc>
          <w:tcPr>
            <w:tcW w:type="dxa" w:w="1728"/>
          </w:tcPr>
          <w:p>
            <w:r>
              <w:t>Internal system</w:t>
            </w:r>
          </w:p>
        </w:tc>
      </w:tr>
      <w:tr>
        <w:tc>
          <w:tcPr>
            <w:tcW w:type="dxa" w:w="1728"/>
          </w:tcPr>
          <w:p>
            <w:r>
              <w:t>Item 15</w:t>
            </w:r>
          </w:p>
        </w:tc>
        <w:tc>
          <w:tcPr>
            <w:tcW w:type="dxa" w:w="1728"/>
          </w:tcPr>
          <w:p>
            <w:r>
              <w:t>Capture stakeholder engagement plan template attribute 15.</w:t>
            </w:r>
          </w:p>
        </w:tc>
        <w:tc>
          <w:tcPr>
            <w:tcW w:type="dxa" w:w="1728"/>
          </w:tcPr>
          <w:p>
            <w:r>
              <w:t>TBD</w:t>
            </w:r>
          </w:p>
        </w:tc>
        <w:tc>
          <w:tcPr>
            <w:tcW w:type="dxa" w:w="1728"/>
          </w:tcPr>
          <w:p>
            <w:r>
              <w:t>Quarterly</w:t>
            </w:r>
          </w:p>
        </w:tc>
        <w:tc>
          <w:tcPr>
            <w:tcW w:type="dxa" w:w="1728"/>
          </w:tcPr>
          <w:p>
            <w:r>
              <w:t>Internal system</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